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BF" w:rsidRDefault="00D74FBF" w:rsidP="00D74FBF">
      <w:pPr>
        <w:pStyle w:val="Default"/>
      </w:pPr>
    </w:p>
    <w:p w:rsidR="00D74FBF" w:rsidRDefault="00D74FBF" w:rsidP="00D74FBF">
      <w:pPr>
        <w:pStyle w:val="Default"/>
        <w:spacing w:line="360" w:lineRule="auto"/>
        <w:jc w:val="center"/>
        <w:rPr>
          <w:b/>
          <w:bCs/>
          <w:i/>
          <w:sz w:val="28"/>
          <w:szCs w:val="28"/>
        </w:rPr>
      </w:pPr>
      <w:r w:rsidRPr="00D74FBF">
        <w:rPr>
          <w:b/>
          <w:bCs/>
          <w:i/>
          <w:sz w:val="28"/>
          <w:szCs w:val="28"/>
        </w:rPr>
        <w:t>Порядок про</w:t>
      </w:r>
      <w:r w:rsidR="00556EB0">
        <w:rPr>
          <w:b/>
          <w:bCs/>
          <w:i/>
          <w:sz w:val="28"/>
          <w:szCs w:val="28"/>
        </w:rPr>
        <w:t>хождения процедуры добровольной</w:t>
      </w:r>
      <w:r w:rsidR="00556EB0">
        <w:rPr>
          <w:b/>
          <w:bCs/>
          <w:i/>
          <w:sz w:val="28"/>
          <w:szCs w:val="28"/>
        </w:rPr>
        <w:br/>
      </w:r>
      <w:r w:rsidRPr="00D74FBF">
        <w:rPr>
          <w:b/>
          <w:bCs/>
          <w:i/>
          <w:sz w:val="28"/>
          <w:szCs w:val="28"/>
        </w:rPr>
        <w:t>аккредитации потенциальных поставщиков/подрядчиков в</w:t>
      </w:r>
      <w:r w:rsidR="00556EB0">
        <w:rPr>
          <w:b/>
          <w:bCs/>
          <w:i/>
          <w:sz w:val="28"/>
          <w:szCs w:val="28"/>
        </w:rPr>
        <w:br/>
      </w:r>
      <w:r w:rsidRPr="00D74FBF">
        <w:rPr>
          <w:b/>
          <w:bCs/>
          <w:i/>
          <w:sz w:val="28"/>
          <w:szCs w:val="28"/>
        </w:rPr>
        <w:t>Группе Компаний АО «Зарубежнефть»</w:t>
      </w:r>
    </w:p>
    <w:p w:rsidR="00D74FBF" w:rsidRPr="00D74FBF" w:rsidRDefault="00D74FBF" w:rsidP="00D74FBF">
      <w:pPr>
        <w:pStyle w:val="Default"/>
        <w:spacing w:line="360" w:lineRule="auto"/>
        <w:jc w:val="both"/>
        <w:rPr>
          <w:i/>
          <w:sz w:val="28"/>
          <w:szCs w:val="28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ОСНОВНЫЕ ПОНЯТИЯ И ОПРЕДЕЛЕНИЯ </w:t>
      </w: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Группа компаний АО «Зарубежнефть» (ГК АО «Зарубежнефть») </w:t>
      </w:r>
      <w:r>
        <w:rPr>
          <w:sz w:val="23"/>
          <w:szCs w:val="23"/>
        </w:rPr>
        <w:t xml:space="preserve">– АО «Зарубежнефть» и его дочерние общества. 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Добровольная Аккредитация </w:t>
      </w:r>
      <w:r>
        <w:rPr>
          <w:sz w:val="23"/>
          <w:szCs w:val="23"/>
        </w:rPr>
        <w:t>– процедура проверки потенциальных Партнеров - участников закупки на соответствие минимальным установленным требованиям в отношении их правового статуса, финансовой устойчивости, благонадежности и деловой репутации, проводимая в рамках мероприятий по противодействию коррупции и предотвращению мошенничества</w:t>
      </w:r>
      <w:r w:rsidRPr="00412C2D">
        <w:rPr>
          <w:color w:val="auto"/>
          <w:sz w:val="23"/>
          <w:szCs w:val="23"/>
        </w:rPr>
        <w:t xml:space="preserve">, </w:t>
      </w:r>
      <w:r w:rsidRPr="00412C2D">
        <w:rPr>
          <w:rFonts w:eastAsia="Times New Roman"/>
          <w:color w:val="auto"/>
          <w:sz w:val="23"/>
          <w:szCs w:val="23"/>
        </w:rPr>
        <w:t xml:space="preserve">а также на соответствие </w:t>
      </w:r>
      <w:r w:rsidRPr="00412C2D">
        <w:rPr>
          <w:rFonts w:eastAsia="Times New Roman"/>
          <w:color w:val="auto"/>
          <w:sz w:val="23"/>
          <w:szCs w:val="23"/>
          <w:lang w:val="en-US"/>
        </w:rPr>
        <w:t>ESG</w:t>
      </w:r>
      <w:r w:rsidRPr="00412C2D">
        <w:rPr>
          <w:rFonts w:eastAsia="Times New Roman"/>
          <w:color w:val="auto"/>
          <w:sz w:val="23"/>
          <w:szCs w:val="23"/>
        </w:rPr>
        <w:t>-требованиям</w:t>
      </w:r>
      <w:r w:rsidRPr="00412C2D">
        <w:rPr>
          <w:color w:val="auto"/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Заявка на участие в закупке (предложение участника закупки) – </w:t>
      </w:r>
      <w:r>
        <w:rPr>
          <w:sz w:val="23"/>
          <w:szCs w:val="23"/>
        </w:rPr>
        <w:t xml:space="preserve">комплект документов, составленный участником закупки в соответствии с требованиями документации о закупке, подтверждающий согласие на участие в процедуре закупки и содержащий предложение заключить договор в отношении предмета закупки. </w:t>
      </w:r>
    </w:p>
    <w:p w:rsidR="00D1304F" w:rsidRPr="00D74FBF" w:rsidRDefault="00D74FBF" w:rsidP="00D74FBF">
      <w:pPr>
        <w:spacing w:after="0" w:line="360" w:lineRule="auto"/>
        <w:ind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D74FBF">
        <w:rPr>
          <w:rFonts w:ascii="Tahoma" w:hAnsi="Tahoma" w:cs="Tahoma"/>
          <w:b/>
          <w:bCs/>
          <w:color w:val="000000"/>
          <w:sz w:val="23"/>
          <w:szCs w:val="23"/>
        </w:rPr>
        <w:t>Участник закупки</w:t>
      </w:r>
      <w:r>
        <w:rPr>
          <w:b/>
          <w:bCs/>
          <w:sz w:val="23"/>
          <w:szCs w:val="23"/>
        </w:rPr>
        <w:t xml:space="preserve"> </w:t>
      </w:r>
      <w:r w:rsidRPr="00D74FBF">
        <w:rPr>
          <w:rFonts w:ascii="Tahoma" w:hAnsi="Tahoma" w:cs="Tahoma"/>
          <w:color w:val="000000"/>
          <w:sz w:val="23"/>
          <w:szCs w:val="23"/>
        </w:rPr>
        <w:t>–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которые соответствуют требованиям документации о закупке, установленным заказчиком или организатором закупки в ГК АО «Зарубежнефть».</w:t>
      </w: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ОСНОВНАЯ ЧАСТЬ </w:t>
      </w:r>
    </w:p>
    <w:p w:rsidR="00D74FBF" w:rsidRDefault="00D74FBF" w:rsidP="00D74FBF">
      <w:pPr>
        <w:pStyle w:val="Default"/>
        <w:spacing w:line="360" w:lineRule="auto"/>
        <w:jc w:val="both"/>
        <w:rPr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2.1 Условия проведения добровольной аккредитации </w:t>
      </w:r>
    </w:p>
    <w:p w:rsidR="00D74FBF" w:rsidRDefault="00D74FBF" w:rsidP="00D74FBF">
      <w:pPr>
        <w:pStyle w:val="Default"/>
        <w:spacing w:line="360" w:lineRule="auto"/>
        <w:jc w:val="both"/>
        <w:rPr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Процедура добровольной аккредитации направлена на упрощение участия потенциальных поставщиков/подрядчиков в закупочных процедурах для нужд Группы Компаний АО «Зарубежнефть». В этой связи каждый потенциальный поставщик/подрядчик имеет возможность пройти добровольную аккредитацию. 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Прохождение добровольной аккредитации возможно как в рамках подачи заявки на участие в закупочной процедуре (путем подачи участником закупки в составе заявки требуемых документов, перечисленных в документации о закупке, и указания соответствующей отметки о желании пройти добровольную аккредитацию </w:t>
      </w:r>
      <w:r w:rsidR="00412C2D">
        <w:rPr>
          <w:sz w:val="23"/>
          <w:szCs w:val="23"/>
        </w:rPr>
        <w:t>по</w:t>
      </w:r>
      <w:r w:rsidR="00412C2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форме  «Анкета участника закупки»), так и до участия в закупке путем направления официального письма в адрес АО «Зарубежнефть» (на эл. почтовый адрес </w:t>
      </w:r>
      <w:hyperlink r:id="rId5" w:history="1">
        <w:r w:rsidRPr="00B8103C">
          <w:rPr>
            <w:rStyle w:val="a3"/>
            <w:sz w:val="23"/>
            <w:szCs w:val="23"/>
          </w:rPr>
          <w:t>nestro@nestro.ru</w:t>
        </w:r>
      </w:hyperlink>
      <w:r>
        <w:rPr>
          <w:sz w:val="23"/>
          <w:szCs w:val="23"/>
        </w:rPr>
        <w:t>), с приложением требуемых документов для прохождения аккредитации.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Проверка проводится путем анализа </w:t>
      </w:r>
      <w:r w:rsidR="00BA6024">
        <w:rPr>
          <w:sz w:val="23"/>
          <w:szCs w:val="23"/>
        </w:rPr>
        <w:t xml:space="preserve">представленных </w:t>
      </w:r>
      <w:r>
        <w:rPr>
          <w:sz w:val="23"/>
          <w:szCs w:val="23"/>
        </w:rPr>
        <w:t xml:space="preserve">документов, на предмет соответствия минимальным требованиям. 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Партнеры, в отношении которых принято положительное решение по аккредитации, вправе подавать в составе квалификационной документации только актуальную Анкету потенциального партнера, с учетом соблюдения аккредитованным лицом положений в части направления информационного письма по результатам сдачи годовой отчетности. </w:t>
      </w:r>
    </w:p>
    <w:p w:rsidR="00D74FBF" w:rsidRPr="00412C2D" w:rsidRDefault="00D74FBF" w:rsidP="00412C2D">
      <w:pPr>
        <w:spacing w:after="0" w:line="360" w:lineRule="auto"/>
        <w:ind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412C2D">
        <w:rPr>
          <w:rFonts w:ascii="Tahoma" w:hAnsi="Tahoma" w:cs="Tahoma"/>
          <w:color w:val="000000"/>
          <w:sz w:val="23"/>
          <w:szCs w:val="23"/>
        </w:rPr>
        <w:t>Срок действия положительного решения о прохождении участником закупки добровольной аккредитации – 18 месяцев с даты принятия решения. По истечении указанного срока, поте</w:t>
      </w:r>
      <w:bookmarkStart w:id="0" w:name="_GoBack"/>
      <w:bookmarkEnd w:id="0"/>
      <w:r w:rsidRPr="00412C2D">
        <w:rPr>
          <w:rFonts w:ascii="Tahoma" w:hAnsi="Tahoma" w:cs="Tahoma"/>
          <w:color w:val="000000"/>
          <w:sz w:val="23"/>
          <w:szCs w:val="23"/>
        </w:rPr>
        <w:t>нциальный поставщик/партнер имеет право пройти аккредитацию повторно.</w:t>
      </w:r>
    </w:p>
    <w:p w:rsidR="00D74FBF" w:rsidRDefault="00D74FBF" w:rsidP="00D74FBF">
      <w:pPr>
        <w:spacing w:after="0" w:line="360" w:lineRule="auto"/>
        <w:jc w:val="both"/>
        <w:rPr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2.2 Условия отклонение заявки на добровольную аккредитацию </w:t>
      </w:r>
    </w:p>
    <w:p w:rsidR="00D74FBF" w:rsidRDefault="00D74FBF" w:rsidP="00D74FBF">
      <w:pPr>
        <w:pStyle w:val="Default"/>
        <w:spacing w:line="360" w:lineRule="auto"/>
        <w:jc w:val="both"/>
        <w:rPr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Заявка Партнера на аккредитацию может быть отклонена при выявлении несоответствия требованиям</w:t>
      </w:r>
      <w:r w:rsidR="00BA6024">
        <w:rPr>
          <w:sz w:val="23"/>
          <w:szCs w:val="23"/>
        </w:rPr>
        <w:t xml:space="preserve"> в </w:t>
      </w:r>
      <w:proofErr w:type="spellStart"/>
      <w:r w:rsidR="00BA6024">
        <w:rPr>
          <w:sz w:val="23"/>
          <w:szCs w:val="23"/>
        </w:rPr>
        <w:t>т.ч</w:t>
      </w:r>
      <w:proofErr w:type="spellEnd"/>
      <w:r w:rsidR="00BA6024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при установлении в отношении него следующих условий: </w:t>
      </w:r>
    </w:p>
    <w:p w:rsidR="00D74FBF" w:rsidRDefault="00D74FBF" w:rsidP="00D74FBF">
      <w:pPr>
        <w:pStyle w:val="Default"/>
        <w:numPr>
          <w:ilvl w:val="1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партнер на момент проверки находится в состоянии реорганизации; </w:t>
      </w:r>
    </w:p>
    <w:p w:rsidR="00D74FBF" w:rsidRDefault="00D74FBF" w:rsidP="00D74FBF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отношении Партнера инициированы и проводятся процедуры, связанные с ликвидацией или банкротством (в отношении него арбитражный судом принято к </w:t>
      </w:r>
      <w:r>
        <w:rPr>
          <w:sz w:val="23"/>
          <w:szCs w:val="23"/>
        </w:rPr>
        <w:lastRenderedPageBreak/>
        <w:t xml:space="preserve">рассмотрению заявление о признании должника несостоятельным (банкротом)/ в отношении него введена процедура наблюдения); </w:t>
      </w:r>
    </w:p>
    <w:p w:rsidR="00D74FBF" w:rsidRDefault="00D74FBF" w:rsidP="00D74FBF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Партнер имеет неустойчивое, крайне неустойчивое финансовое состояние, подтвержденное данными бухгалтерской отчетности, направленной в налоговые органы; </w:t>
      </w:r>
    </w:p>
    <w:p w:rsidR="00D74FBF" w:rsidRDefault="00D74FBF" w:rsidP="00D74FBF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имеется непогашенная задолженность по исполнительным производствам на момент проверки; </w:t>
      </w:r>
    </w:p>
    <w:p w:rsidR="00D74FBF" w:rsidRDefault="00D74FBF" w:rsidP="00D74FBF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имеется неисполненная задолженность перед бюджетом (на сумму свыше 1 000 рублей); </w:t>
      </w:r>
    </w:p>
    <w:p w:rsidR="00D74FBF" w:rsidRDefault="00D74FBF" w:rsidP="00D74FBF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потенциальный Партнер набрал три и более баллов при проверке деловой репутации Участника закупки в рамках проявления должной осмотрительности; </w:t>
      </w:r>
    </w:p>
    <w:p w:rsidR="00D74FBF" w:rsidRDefault="00D74FBF" w:rsidP="00D74FBF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отсутствует официальный ответ Партнера на письменный запрос с разъяснениями по представленным документам. 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Партнеры, в отношении которых принято отрицательное решение по аккредитации, вправе повторно подать документы на аккредитацию после устранения недостатков, явившихся причиной </w:t>
      </w:r>
      <w:proofErr w:type="spellStart"/>
      <w:r>
        <w:rPr>
          <w:sz w:val="23"/>
          <w:szCs w:val="23"/>
        </w:rPr>
        <w:t>непрохождения</w:t>
      </w:r>
      <w:proofErr w:type="spellEnd"/>
      <w:r>
        <w:rPr>
          <w:sz w:val="23"/>
          <w:szCs w:val="23"/>
        </w:rPr>
        <w:t xml:space="preserve"> аккредитации. 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Отсутствие аккредитации не является основанием для ограничения права Партнера для участия в процедурах закупок при условии подачи полного пакета документов в составе заявки по адресу, установленному в документации о закупке (в том числе при проведении закрытой процедуры закупки). 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2.3 Аннулирование результатов аккредитации </w:t>
      </w:r>
    </w:p>
    <w:p w:rsidR="00D74FBF" w:rsidRDefault="00D74FBF" w:rsidP="00D74FBF">
      <w:pPr>
        <w:pStyle w:val="Default"/>
        <w:spacing w:line="360" w:lineRule="auto"/>
        <w:jc w:val="both"/>
        <w:rPr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Если с момента уведомления о прохождении аккредитации до истечения</w:t>
      </w:r>
      <w:r w:rsidRPr="00D74FB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срока действия аккредитации у Партнера произошли изменения в части соответствия установленным минимальным требованиям (юридические и/или организационные изменения в реквизитах, уставных и регистрационных документах и пр.)), он обязан направить (в срок до 5 рабочих дней) информационное письмо Заказчику (по месту прохождения аккредитации) с приложением копий документов, подтверждающих произошедшие изменения. 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по результатам сдачи годовой отчетности, в период действия аккредитации, Партнер обязан направить (в срок до 5 рабочих дней) информационное письмо Заказчику (по месту прохождения аккредитации) с приложением копий документов финансовой отчетности. 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Аннулирование положительного решения об аккредитации возможно в случаях: </w:t>
      </w:r>
    </w:p>
    <w:p w:rsidR="00D74FBF" w:rsidRDefault="00D74FBF" w:rsidP="00D74FBF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обнаружения фактов несоответствия требованиям, необходимым для аккредитации; </w:t>
      </w:r>
    </w:p>
    <w:p w:rsidR="00D74FBF" w:rsidRDefault="00D74FBF" w:rsidP="00D74FBF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неправомерного отказа аккредитованного лица от заключения договора по результатам процедур закупок; </w:t>
      </w:r>
    </w:p>
    <w:p w:rsidR="00D74FBF" w:rsidRDefault="00D74FBF" w:rsidP="00D74FBF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выявления фактов представления умышленных искажений и/или заведомо недостоверной информации в документах на аккредитацию, вне зависимости от срока их обнаружения; </w:t>
      </w:r>
    </w:p>
    <w:p w:rsidR="00D74FBF" w:rsidRDefault="00D74FBF" w:rsidP="00D74FBF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выявления фактов совершения должностными лицами потенциального партнера противоправных действий в отношении активов, прав и законных интересов Компании вне зависимости от срока их обнаружения; </w:t>
      </w:r>
    </w:p>
    <w:p w:rsidR="00D74FBF" w:rsidRDefault="00D74FBF" w:rsidP="00D74FBF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наличия вступившего в силу решения суда относительно неисполнения или ненадлежащего исполнения участником закупки договорных обязательств по заключенным с АО «Зарубежнефть» и его дочерними обществами договорам; </w:t>
      </w:r>
    </w:p>
    <w:p w:rsidR="00D74FBF" w:rsidRDefault="00D74FBF" w:rsidP="00D74FBF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>несвоевременное предоставление/</w:t>
      </w:r>
      <w:proofErr w:type="spellStart"/>
      <w:r>
        <w:rPr>
          <w:sz w:val="23"/>
          <w:szCs w:val="23"/>
        </w:rPr>
        <w:t>непредоставление</w:t>
      </w:r>
      <w:proofErr w:type="spellEnd"/>
      <w:r>
        <w:rPr>
          <w:sz w:val="23"/>
          <w:szCs w:val="23"/>
        </w:rPr>
        <w:t xml:space="preserve"> информационного письма об изменениях в части соответствия установленным минимальным требованиям или по результатам сдачи годовой отчетности. </w:t>
      </w:r>
    </w:p>
    <w:p w:rsidR="00D74FBF" w:rsidRDefault="00D74FBF" w:rsidP="00D74FBF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установление информации в отношении Партнера о наличии вступившего в законную силу решения суда о ненадлежащем исполнении договорных обязательств перед АО «Зарубежнефть» или его дочерними обществам за последние три года. </w:t>
      </w:r>
    </w:p>
    <w:p w:rsidR="00D74FBF" w:rsidRDefault="00D74FBF" w:rsidP="00D74FBF">
      <w:pPr>
        <w:spacing w:after="0" w:line="360" w:lineRule="auto"/>
        <w:jc w:val="both"/>
      </w:pPr>
    </w:p>
    <w:sectPr w:rsidR="00D74FBF" w:rsidSect="00D74F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74F9"/>
    <w:multiLevelType w:val="hybridMultilevel"/>
    <w:tmpl w:val="E26A9DCE"/>
    <w:lvl w:ilvl="0" w:tplc="5C964E3C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997"/>
    <w:multiLevelType w:val="hybridMultilevel"/>
    <w:tmpl w:val="BAB41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9440F"/>
    <w:multiLevelType w:val="hybridMultilevel"/>
    <w:tmpl w:val="4E52ED90"/>
    <w:lvl w:ilvl="0" w:tplc="5C964E3C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A2CE1"/>
    <w:multiLevelType w:val="hybridMultilevel"/>
    <w:tmpl w:val="D8A00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06"/>
    <w:rsid w:val="00412C2D"/>
    <w:rsid w:val="00556EB0"/>
    <w:rsid w:val="00783E2C"/>
    <w:rsid w:val="00900286"/>
    <w:rsid w:val="00BA6024"/>
    <w:rsid w:val="00D1304F"/>
    <w:rsid w:val="00D74FBF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7DDC"/>
  <w15:chartTrackingRefBased/>
  <w15:docId w15:val="{69B936D1-A166-457C-AF60-0E84B696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4FB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74FB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3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stro@nest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Осташов Анатолий Петрович</dc:creator>
  <cp:keywords/>
  <dc:description/>
  <cp:lastModifiedBy>Осташов Анатолий Петрович</cp:lastModifiedBy>
  <cp:revision>3</cp:revision>
  <dcterms:created xsi:type="dcterms:W3CDTF">2023-12-20T06:53:00Z</dcterms:created>
  <dcterms:modified xsi:type="dcterms:W3CDTF">2023-12-20T14:52:00Z</dcterms:modified>
</cp:coreProperties>
</file>